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08101">
      <w:pPr>
        <w:rPr>
          <w:rFonts w:hint="eastAsia"/>
        </w:rPr>
      </w:pPr>
      <w:r>
        <w:rPr>
          <w:rFonts w:hint="eastAsia"/>
        </w:rPr>
        <w:t>1. 项目概述</w:t>
      </w:r>
    </w:p>
    <w:p w14:paraId="5F53DD3E">
      <w:pPr>
        <w:rPr>
          <w:rFonts w:hint="eastAsia"/>
        </w:rPr>
      </w:pPr>
    </w:p>
    <w:p w14:paraId="74A23F3B">
      <w:pPr>
        <w:rPr>
          <w:rFonts w:hint="eastAsia"/>
        </w:rPr>
      </w:pPr>
      <w:r>
        <w:rPr>
          <w:rFonts w:hint="eastAsia"/>
        </w:rPr>
        <w:t>本项目旨在构建一个高可用、高并发、可扩展的企业级物联网平台。该平台需实现对海量物联网设备的统一接入、数据采集、实时监控、远程控制、智能分析与可视化，为上层业务应用提供稳定、安全的数据服务与能力支撑。</w:t>
      </w:r>
    </w:p>
    <w:p w14:paraId="346646C0">
      <w:pPr>
        <w:rPr>
          <w:rFonts w:hint="eastAsia"/>
        </w:rPr>
      </w:pPr>
    </w:p>
    <w:p w14:paraId="29650EAF">
      <w:pPr>
        <w:rPr>
          <w:rFonts w:hint="eastAsia"/>
        </w:rPr>
      </w:pPr>
      <w:r>
        <w:rPr>
          <w:rFonts w:hint="eastAsia"/>
        </w:rPr>
        <w:t>2. 设计原则</w:t>
      </w:r>
    </w:p>
    <w:p w14:paraId="168BA700">
      <w:pPr>
        <w:rPr>
          <w:rFonts w:hint="eastAsia"/>
        </w:rPr>
      </w:pPr>
    </w:p>
    <w:p w14:paraId="34014B83">
      <w:pPr>
        <w:rPr>
          <w:rFonts w:hint="eastAsia"/>
        </w:rPr>
      </w:pPr>
      <w:r>
        <w:rPr>
          <w:rFonts w:hint="eastAsia"/>
        </w:rPr>
        <w:t>· 高可用与高可靠： 平台核心组件需实现集群化部署，确保7x24小时不间断服务，单点故障不影响整体可用性。</w:t>
      </w:r>
    </w:p>
    <w:p w14:paraId="5AFDE6A8">
      <w:pPr>
        <w:rPr>
          <w:rFonts w:hint="eastAsia"/>
        </w:rPr>
      </w:pPr>
      <w:r>
        <w:rPr>
          <w:rFonts w:hint="eastAsia"/>
        </w:rPr>
        <w:t>· 高可扩展性： 采用微服务架构，支持水平扩展，能够平滑应对设备连接数和数据量的爆发式增长。</w:t>
      </w:r>
    </w:p>
    <w:p w14:paraId="06E15E8C">
      <w:pPr>
        <w:rPr>
          <w:rFonts w:hint="eastAsia"/>
        </w:rPr>
      </w:pPr>
      <w:r>
        <w:rPr>
          <w:rFonts w:hint="eastAsia"/>
        </w:rPr>
        <w:t>· 安全性： 建立端到端的安全体系，涵盖设备认证、传输加密、数据隐私和访问控制。</w:t>
      </w:r>
    </w:p>
    <w:p w14:paraId="2FC09649">
      <w:pPr>
        <w:rPr>
          <w:rFonts w:hint="eastAsia"/>
        </w:rPr>
      </w:pPr>
      <w:r>
        <w:rPr>
          <w:rFonts w:hint="eastAsia"/>
        </w:rPr>
        <w:t>· 开放与标准化： 提供标准的API接口，便于第三方系统集成和二次开发。支持主流物联网协议。</w:t>
      </w:r>
    </w:p>
    <w:p w14:paraId="2598F803">
      <w:pPr>
        <w:rPr>
          <w:rFonts w:hint="eastAsia"/>
        </w:rPr>
      </w:pPr>
      <w:r>
        <w:rPr>
          <w:rFonts w:hint="eastAsia"/>
        </w:rPr>
        <w:t>· 易用性与可维护性： 提供友好的管理控制台，简化设备管理、运维监控和系统配置。</w:t>
      </w:r>
    </w:p>
    <w:p w14:paraId="766A0E8F">
      <w:pPr>
        <w:rPr>
          <w:rFonts w:hint="eastAsia"/>
        </w:rPr>
      </w:pPr>
    </w:p>
    <w:p w14:paraId="10CC6744">
      <w:pPr>
        <w:rPr>
          <w:rFonts w:hint="eastAsia"/>
        </w:rPr>
      </w:pPr>
      <w:r>
        <w:rPr>
          <w:rFonts w:hint="eastAsia"/>
        </w:rPr>
        <w:t>3. 技术要求</w:t>
      </w:r>
    </w:p>
    <w:p w14:paraId="76AA685D">
      <w:pPr>
        <w:rPr>
          <w:rFonts w:hint="eastAsia"/>
        </w:rPr>
      </w:pPr>
    </w:p>
    <w:p w14:paraId="6623FA4A">
      <w:pPr>
        <w:rPr>
          <w:rFonts w:hint="eastAsia"/>
        </w:rPr>
      </w:pPr>
      <w:r>
        <w:rPr>
          <w:rFonts w:hint="eastAsia"/>
        </w:rPr>
        <w:t>3.1. 平台整体架构</w:t>
      </w:r>
    </w:p>
    <w:p w14:paraId="385F228D">
      <w:pPr>
        <w:rPr>
          <w:rFonts w:hint="eastAsia"/>
        </w:rPr>
      </w:pPr>
    </w:p>
    <w:p w14:paraId="483DB8E9">
      <w:pPr>
        <w:rPr>
          <w:rFonts w:hint="eastAsia"/>
        </w:rPr>
      </w:pPr>
      <w:r>
        <w:rPr>
          <w:rFonts w:hint="eastAsia"/>
        </w:rPr>
        <w:t>平台应采用成熟的微服务架构，实现前后端分离。核心功能模块化，服务间通过轻量级通信机制（如 RESTful API、gRPC、MQTT）进行交互。</w:t>
      </w:r>
    </w:p>
    <w:p w14:paraId="26194075">
      <w:pPr>
        <w:rPr>
          <w:rFonts w:hint="eastAsia"/>
        </w:rPr>
      </w:pPr>
    </w:p>
    <w:p w14:paraId="3172D06C">
      <w:pPr>
        <w:rPr>
          <w:rFonts w:hint="eastAsia"/>
        </w:rPr>
      </w:pPr>
      <w:r>
        <w:rPr>
          <w:rFonts w:hint="eastAsia"/>
        </w:rPr>
        <w:t>· 接入层： 负责设备协议适配与接入。</w:t>
      </w:r>
    </w:p>
    <w:p w14:paraId="70E16902">
      <w:pPr>
        <w:rPr>
          <w:rFonts w:hint="eastAsia"/>
        </w:rPr>
      </w:pPr>
      <w:r>
        <w:rPr>
          <w:rFonts w:hint="eastAsia"/>
        </w:rPr>
        <w:t>· 平台层： 核心服务层，处理设备管理、消息路由、数据持久化、规则引擎等。</w:t>
      </w:r>
    </w:p>
    <w:p w14:paraId="34B7CE0F">
      <w:pPr>
        <w:rPr>
          <w:rFonts w:hint="eastAsia"/>
        </w:rPr>
      </w:pPr>
      <w:r>
        <w:rPr>
          <w:rFonts w:hint="eastAsia"/>
        </w:rPr>
        <w:t>· 支撑层： 提供日志、监控、告警等运维支撑能力。</w:t>
      </w:r>
    </w:p>
    <w:p w14:paraId="7BD061D2">
      <w:pPr>
        <w:rPr>
          <w:rFonts w:hint="eastAsia"/>
        </w:rPr>
      </w:pPr>
      <w:r>
        <w:rPr>
          <w:rFonts w:hint="eastAsia"/>
        </w:rPr>
        <w:t>· 应用层： 面向用户提供数据可视化、设备管理、系统配置等功能的Web控制台和API。</w:t>
      </w:r>
    </w:p>
    <w:p w14:paraId="780D517C">
      <w:pPr>
        <w:rPr>
          <w:rFonts w:hint="eastAsia"/>
        </w:rPr>
      </w:pPr>
    </w:p>
    <w:p w14:paraId="63D34BE4">
      <w:pPr>
        <w:rPr>
          <w:rFonts w:hint="eastAsia"/>
        </w:rPr>
      </w:pPr>
      <w:r>
        <w:rPr>
          <w:rFonts w:hint="eastAsia"/>
        </w:rPr>
        <w:t>3.2. 设备接入能力</w:t>
      </w:r>
    </w:p>
    <w:p w14:paraId="6521F7A9">
      <w:pPr>
        <w:rPr>
          <w:rFonts w:hint="eastAsia"/>
        </w:rPr>
      </w:pPr>
    </w:p>
    <w:p w14:paraId="53816303">
      <w:pPr>
        <w:rPr>
          <w:rFonts w:hint="eastAsia"/>
        </w:rPr>
      </w:pPr>
      <w:r>
        <w:rPr>
          <w:rFonts w:hint="eastAsia"/>
        </w:rPr>
        <w:t>· 支持的通信协议：</w:t>
      </w:r>
    </w:p>
    <w:p w14:paraId="3E043912">
      <w:pPr>
        <w:rPr>
          <w:rFonts w:hint="eastAsia"/>
        </w:rPr>
      </w:pPr>
      <w:r>
        <w:rPr>
          <w:rFonts w:hint="eastAsia"/>
        </w:rPr>
        <w:t xml:space="preserve">  · 必须支持： MQTT（3.1.1）、HTTP/HTTPS、CoAP。</w:t>
      </w:r>
    </w:p>
    <w:p w14:paraId="395BEE14">
      <w:pPr>
        <w:rPr>
          <w:rFonts w:hint="eastAsia"/>
        </w:rPr>
      </w:pPr>
      <w:r>
        <w:rPr>
          <w:rFonts w:hint="eastAsia"/>
        </w:rPr>
        <w:t xml:space="preserve">  · 建议支持： LwM2M（用于窄带物联网设备）、WebSocket（用于浏览器实时通信）、TCP/UDP私有协议（需提供协议适配 SDK）。</w:t>
      </w:r>
    </w:p>
    <w:p w14:paraId="187C04EB">
      <w:pPr>
        <w:rPr>
          <w:rFonts w:hint="eastAsia"/>
        </w:rPr>
      </w:pPr>
      <w:r>
        <w:rPr>
          <w:rFonts w:hint="eastAsia"/>
        </w:rPr>
        <w:t>· 设备认证：</w:t>
      </w:r>
    </w:p>
    <w:p w14:paraId="44D4F824">
      <w:pPr>
        <w:rPr>
          <w:rFonts w:hint="eastAsia"/>
        </w:rPr>
      </w:pPr>
      <w:r>
        <w:rPr>
          <w:rFonts w:hint="eastAsia"/>
        </w:rPr>
        <w:t xml:space="preserve">  · 支持“一机一密”方式，如设备证书（X.509）、Token（JWT）或预共享密钥（PSK）。</w:t>
      </w:r>
    </w:p>
    <w:p w14:paraId="5C887A82">
      <w:pPr>
        <w:rPr>
          <w:rFonts w:hint="eastAsia"/>
        </w:rPr>
      </w:pPr>
      <w:r>
        <w:rPr>
          <w:rFonts w:hint="eastAsia"/>
        </w:rPr>
        <w:t xml:space="preserve">  · 支持动态注册（首次连接时通过产品序列号等信息获取凭证）。</w:t>
      </w:r>
    </w:p>
    <w:p w14:paraId="65C1CEC0">
      <w:pPr>
        <w:rPr>
          <w:rFonts w:hint="eastAsia"/>
        </w:rPr>
      </w:pPr>
      <w:r>
        <w:rPr>
          <w:rFonts w:hint="eastAsia"/>
        </w:rPr>
        <w:t>· 设备端SDK：</w:t>
      </w:r>
    </w:p>
    <w:p w14:paraId="7BB6D861">
      <w:pPr>
        <w:rPr>
          <w:rFonts w:hint="eastAsia"/>
        </w:rPr>
      </w:pPr>
      <w:r>
        <w:rPr>
          <w:rFonts w:hint="eastAsia"/>
        </w:rPr>
        <w:t xml:space="preserve">  · 提供主流的设备端SDK，包括但不限于 C、Java、Python、JavaScript，以降低设备嵌入式开发门槛。</w:t>
      </w:r>
    </w:p>
    <w:p w14:paraId="24C7857E">
      <w:pPr>
        <w:rPr>
          <w:rFonts w:hint="eastAsia"/>
        </w:rPr>
      </w:pPr>
      <w:r>
        <w:rPr>
          <w:rFonts w:hint="eastAsia"/>
        </w:rPr>
        <w:t xml:space="preserve">  · SDK应封装连接、认证、消息收发、OTA升级等通用功能。</w:t>
      </w:r>
    </w:p>
    <w:p w14:paraId="03FBF350">
      <w:pPr>
        <w:rPr>
          <w:rFonts w:hint="eastAsia"/>
        </w:rPr>
      </w:pPr>
    </w:p>
    <w:p w14:paraId="44909171">
      <w:pPr>
        <w:rPr>
          <w:rFonts w:hint="eastAsia"/>
        </w:rPr>
      </w:pPr>
      <w:r>
        <w:rPr>
          <w:rFonts w:hint="eastAsia"/>
        </w:rPr>
        <w:t>3.3. 核心平台功能</w:t>
      </w:r>
    </w:p>
    <w:p w14:paraId="0AAD5C44">
      <w:pPr>
        <w:rPr>
          <w:rFonts w:hint="eastAsia"/>
        </w:rPr>
      </w:pPr>
    </w:p>
    <w:p w14:paraId="61255EDF">
      <w:pPr>
        <w:rPr>
          <w:rFonts w:hint="eastAsia"/>
        </w:rPr>
      </w:pPr>
      <w:r>
        <w:rPr>
          <w:rFonts w:hint="eastAsia"/>
        </w:rPr>
        <w:t>· 设备管理：</w:t>
      </w:r>
    </w:p>
    <w:p w14:paraId="4CF096EE">
      <w:pPr>
        <w:rPr>
          <w:rFonts w:hint="eastAsia"/>
        </w:rPr>
      </w:pPr>
      <w:r>
        <w:rPr>
          <w:rFonts w:hint="eastAsia"/>
        </w:rPr>
        <w:t xml:space="preserve">  · 设备生命周期管理：注册、激活、在线/离线状态监控、禁用、删除。</w:t>
      </w:r>
    </w:p>
    <w:p w14:paraId="29561FE1">
      <w:pPr>
        <w:rPr>
          <w:rFonts w:hint="eastAsia"/>
        </w:rPr>
      </w:pPr>
      <w:r>
        <w:rPr>
          <w:rFonts w:hint="eastAsia"/>
        </w:rPr>
        <w:t xml:space="preserve">  · 设备影子：存储设备最新状态和期望状态，解决设备与平台状态不一致问题。</w:t>
      </w:r>
    </w:p>
    <w:p w14:paraId="245808FC">
      <w:pPr>
        <w:rPr>
          <w:rFonts w:hint="eastAsia"/>
        </w:rPr>
      </w:pPr>
      <w:r>
        <w:rPr>
          <w:rFonts w:hint="eastAsia"/>
        </w:rPr>
        <w:t xml:space="preserve">  · 设备分组与标签：支持按地域、类型等维度对设备进行灵活管理。</w:t>
      </w:r>
    </w:p>
    <w:p w14:paraId="1F9B62B4">
      <w:pPr>
        <w:rPr>
          <w:rFonts w:hint="eastAsia"/>
        </w:rPr>
      </w:pPr>
      <w:r>
        <w:rPr>
          <w:rFonts w:hint="eastAsia"/>
        </w:rPr>
        <w:t>· 数据采集与处理：</w:t>
      </w:r>
    </w:p>
    <w:p w14:paraId="6E8265C5">
      <w:pPr>
        <w:rPr>
          <w:rFonts w:hint="eastAsia"/>
        </w:rPr>
      </w:pPr>
      <w:r>
        <w:rPr>
          <w:rFonts w:hint="eastAsia"/>
        </w:rPr>
        <w:t xml:space="preserve">  · 消息路由： 支持将设备数据按规则转发到不同后端服务（如数据库、流式计算引擎）。</w:t>
      </w:r>
    </w:p>
    <w:p w14:paraId="21D6958D">
      <w:pPr>
        <w:rPr>
          <w:rFonts w:hint="eastAsia"/>
        </w:rPr>
      </w:pPr>
      <w:r>
        <w:rPr>
          <w:rFonts w:hint="eastAsia"/>
        </w:rPr>
        <w:t xml:space="preserve">  · 规则引擎：</w:t>
      </w:r>
    </w:p>
    <w:p w14:paraId="07543244">
      <w:pPr>
        <w:rPr>
          <w:rFonts w:hint="eastAsia"/>
        </w:rPr>
      </w:pPr>
      <w:r>
        <w:rPr>
          <w:rFonts w:hint="eastAsia"/>
        </w:rPr>
        <w:t xml:space="preserve">    · 支持基于 SQL 的简单数据处理和数据过滤。</w:t>
      </w:r>
    </w:p>
    <w:p w14:paraId="60E14534">
      <w:pPr>
        <w:rPr>
          <w:rFonts w:hint="eastAsia"/>
        </w:rPr>
      </w:pPr>
      <w:r>
        <w:rPr>
          <w:rFonts w:hint="eastAsia"/>
        </w:rPr>
        <w:t xml:space="preserve">    · 支持将数据实时转发至消息队列（如 Kafka、RocketMQ）、数据库、第三方HTTP服务等。</w:t>
      </w:r>
    </w:p>
    <w:p w14:paraId="1853F790">
      <w:pPr>
        <w:rPr>
          <w:rFonts w:hint="eastAsia"/>
        </w:rPr>
      </w:pPr>
      <w:r>
        <w:rPr>
          <w:rFonts w:hint="eastAsia"/>
        </w:rPr>
        <w:t xml:space="preserve">    · 支持简单的数据转换和计算（如阈值判断）。</w:t>
      </w:r>
    </w:p>
    <w:p w14:paraId="5A055E48">
      <w:pPr>
        <w:rPr>
          <w:rFonts w:hint="eastAsia"/>
        </w:rPr>
      </w:pPr>
      <w:r>
        <w:rPr>
          <w:rFonts w:hint="eastAsia"/>
        </w:rPr>
        <w:t>· 数据存储：</w:t>
      </w:r>
    </w:p>
    <w:p w14:paraId="3E1571A5">
      <w:pPr>
        <w:rPr>
          <w:rFonts w:hint="eastAsia"/>
        </w:rPr>
      </w:pPr>
      <w:r>
        <w:rPr>
          <w:rFonts w:hint="eastAsia"/>
        </w:rPr>
        <w:t xml:space="preserve">  · 时序数据： 必须选用专业的时序数据库（TSDB），如 InfluxDB、TDengine、TimescaleDB，用于存储设备的传感器数据、状态数据等带时间戳的数据。</w:t>
      </w:r>
    </w:p>
    <w:p w14:paraId="7025C170">
      <w:pPr>
        <w:rPr>
          <w:rFonts w:hint="eastAsia"/>
        </w:rPr>
      </w:pPr>
      <w:r>
        <w:rPr>
          <w:rFonts w:hint="eastAsia"/>
        </w:rPr>
        <w:t xml:space="preserve">  · 元数据与关系数据： 使用关系型数据库（如 MySQL、PostgreSQL）存储设备元信息、用户信息、产品信息等。</w:t>
      </w:r>
    </w:p>
    <w:p w14:paraId="3FA394B0">
      <w:pPr>
        <w:rPr>
          <w:rFonts w:hint="eastAsia"/>
        </w:rPr>
      </w:pPr>
      <w:r>
        <w:rPr>
          <w:rFonts w:hint="eastAsia"/>
        </w:rPr>
        <w:t xml:space="preserve">  · 冷数据与归档： 支持将历史数据自动归档至对象存储（如 AWS S3、MinIO）以降低成本。</w:t>
      </w:r>
    </w:p>
    <w:p w14:paraId="3B30F42D">
      <w:pPr>
        <w:rPr>
          <w:rFonts w:hint="eastAsia"/>
        </w:rPr>
      </w:pPr>
      <w:r>
        <w:rPr>
          <w:rFonts w:hint="eastAsia"/>
        </w:rPr>
        <w:t>· 监控与告警：</w:t>
      </w:r>
    </w:p>
    <w:p w14:paraId="701300FE">
      <w:pPr>
        <w:rPr>
          <w:rFonts w:hint="eastAsia"/>
        </w:rPr>
      </w:pPr>
      <w:r>
        <w:rPr>
          <w:rFonts w:hint="eastAsia"/>
        </w:rPr>
        <w:t xml:space="preserve">  · 平台监控： 集成 Prometheus 和 Grafana，监控平台服务的CPU、内存、磁盘、网络等指标，以及MQTT连接数、消息吞吐量等业务指标。</w:t>
      </w:r>
    </w:p>
    <w:p w14:paraId="05E923FF">
      <w:pPr>
        <w:rPr>
          <w:rFonts w:hint="eastAsia"/>
        </w:rPr>
      </w:pPr>
      <w:r>
        <w:rPr>
          <w:rFonts w:hint="eastAsia"/>
        </w:rPr>
        <w:t xml:space="preserve">  · 业务告警： 支持基于设备上报数据设置告警规则（如温度超过阈值），并通过多种渠道（短信、邮件、钉钉/企业微信、Webhook）通知用户。</w:t>
      </w:r>
    </w:p>
    <w:p w14:paraId="25C9C2BF">
      <w:pPr>
        <w:rPr>
          <w:rFonts w:hint="eastAsia"/>
        </w:rPr>
      </w:pPr>
      <w:r>
        <w:rPr>
          <w:rFonts w:hint="eastAsia"/>
        </w:rPr>
        <w:t>· 固件升级（OTA）：</w:t>
      </w:r>
    </w:p>
    <w:p w14:paraId="2A222A75">
      <w:pPr>
        <w:rPr>
          <w:rFonts w:hint="eastAsia"/>
        </w:rPr>
      </w:pPr>
      <w:r>
        <w:rPr>
          <w:rFonts w:hint="eastAsia"/>
        </w:rPr>
        <w:t xml:space="preserve">  · 支持全量升级和差分升级。</w:t>
      </w:r>
    </w:p>
    <w:p w14:paraId="5DBCD804">
      <w:pPr>
        <w:rPr>
          <w:rFonts w:hint="eastAsia"/>
        </w:rPr>
      </w:pPr>
      <w:r>
        <w:rPr>
          <w:rFonts w:hint="eastAsia"/>
        </w:rPr>
        <w:t xml:space="preserve">  · 支持按设备、分组或全量进行升级任务管理，并可视化查看升级进度和结果。</w:t>
      </w:r>
    </w:p>
    <w:p w14:paraId="76721EFF">
      <w:pPr>
        <w:rPr>
          <w:rFonts w:hint="eastAsia"/>
        </w:rPr>
      </w:pPr>
      <w:r>
        <w:rPr>
          <w:rFonts w:hint="eastAsia"/>
        </w:rPr>
        <w:t>· 安全保障：</w:t>
      </w:r>
    </w:p>
    <w:p w14:paraId="6624DF88">
      <w:pPr>
        <w:rPr>
          <w:rFonts w:hint="eastAsia"/>
        </w:rPr>
      </w:pPr>
      <w:r>
        <w:rPr>
          <w:rFonts w:hint="eastAsia"/>
        </w:rPr>
        <w:t xml:space="preserve">  · 传输安全： 全链路支持 TLS/SSL 加密。</w:t>
      </w:r>
    </w:p>
    <w:p w14:paraId="7260E3C9">
      <w:pPr>
        <w:rPr>
          <w:rFonts w:hint="eastAsia"/>
        </w:rPr>
      </w:pPr>
      <w:r>
        <w:rPr>
          <w:rFonts w:hint="eastAsia"/>
        </w:rPr>
        <w:t xml:space="preserve">  · 访问控制： 基于 RBAC（角色基于访问控制）模型，精细控制用户对设备、API、功能的操作权限。</w:t>
      </w:r>
    </w:p>
    <w:p w14:paraId="37296D55">
      <w:pPr>
        <w:rPr>
          <w:rFonts w:hint="eastAsia"/>
        </w:rPr>
      </w:pPr>
      <w:r>
        <w:rPr>
          <w:rFonts w:hint="eastAsia"/>
        </w:rPr>
        <w:t xml:space="preserve">  · 网络安全： 部署于私有网络/VPC，通过防火墙/安全组策略严格控制网络访问。</w:t>
      </w:r>
    </w:p>
    <w:p w14:paraId="22752F99">
      <w:pPr>
        <w:rPr>
          <w:rFonts w:hint="eastAsia"/>
        </w:rPr>
      </w:pPr>
    </w:p>
    <w:p w14:paraId="2EA58B71">
      <w:pPr>
        <w:rPr>
          <w:rFonts w:hint="eastAsia"/>
        </w:rPr>
      </w:pPr>
      <w:r>
        <w:rPr>
          <w:rFonts w:hint="eastAsia"/>
        </w:rPr>
        <w:t>3.4. 应用与集成</w:t>
      </w:r>
    </w:p>
    <w:p w14:paraId="561CE420">
      <w:pPr>
        <w:rPr>
          <w:rFonts w:hint="eastAsia"/>
        </w:rPr>
      </w:pPr>
    </w:p>
    <w:p w14:paraId="1701208B">
      <w:pPr>
        <w:rPr>
          <w:rFonts w:hint="eastAsia"/>
        </w:rPr>
      </w:pPr>
      <w:r>
        <w:rPr>
          <w:rFonts w:hint="eastAsia"/>
        </w:rPr>
        <w:t>· API 网关：</w:t>
      </w:r>
    </w:p>
    <w:p w14:paraId="194F0CDE">
      <w:pPr>
        <w:rPr>
          <w:rFonts w:hint="eastAsia"/>
        </w:rPr>
      </w:pPr>
      <w:r>
        <w:rPr>
          <w:rFonts w:hint="eastAsia"/>
        </w:rPr>
        <w:t xml:space="preserve">  · 提供统一的 RESTful API 入口，负责API路由、负载均衡、认证、限流和审计。</w:t>
      </w:r>
    </w:p>
    <w:p w14:paraId="7F4BBBF0">
      <w:pPr>
        <w:rPr>
          <w:rFonts w:hint="eastAsia"/>
        </w:rPr>
      </w:pPr>
      <w:r>
        <w:rPr>
          <w:rFonts w:hint="eastAsia"/>
        </w:rPr>
        <w:t xml:space="preserve">  · 自动生成 API 文档（如 Swagger/OpenAPI）。</w:t>
      </w:r>
    </w:p>
    <w:p w14:paraId="1F50EC21">
      <w:pPr>
        <w:rPr>
          <w:rFonts w:hint="eastAsia"/>
        </w:rPr>
      </w:pPr>
      <w:r>
        <w:rPr>
          <w:rFonts w:hint="eastAsia"/>
        </w:rPr>
        <w:t>· 数据开放能力：</w:t>
      </w:r>
    </w:p>
    <w:p w14:paraId="12C349A7">
      <w:pPr>
        <w:rPr>
          <w:rFonts w:hint="eastAsia"/>
        </w:rPr>
      </w:pPr>
      <w:r>
        <w:rPr>
          <w:rFonts w:hint="eastAsia"/>
        </w:rPr>
        <w:t xml:space="preserve">  · 提供丰富的设备数据查询、设备控制、状态获取等API。</w:t>
      </w:r>
    </w:p>
    <w:p w14:paraId="574377E9">
      <w:pPr>
        <w:rPr>
          <w:rFonts w:hint="eastAsia"/>
        </w:rPr>
      </w:pPr>
      <w:r>
        <w:rPr>
          <w:rFonts w:hint="eastAsia"/>
        </w:rPr>
        <w:t xml:space="preserve">  · 支持通过 Webhook 或消息队列向第三方系统推送实时数据。</w:t>
      </w:r>
    </w:p>
    <w:p w14:paraId="169D3790">
      <w:pPr>
        <w:rPr>
          <w:rFonts w:hint="eastAsia"/>
        </w:rPr>
      </w:pPr>
    </w:p>
    <w:p w14:paraId="53B94295">
      <w:pPr>
        <w:rPr>
          <w:rFonts w:hint="eastAsia"/>
        </w:rPr>
      </w:pPr>
      <w:r>
        <w:rPr>
          <w:rFonts w:hint="eastAsia"/>
        </w:rPr>
        <w:t>3.5. 非功能性需求</w:t>
      </w:r>
    </w:p>
    <w:p w14:paraId="51888335">
      <w:pPr>
        <w:rPr>
          <w:rFonts w:hint="eastAsia"/>
        </w:rPr>
      </w:pPr>
    </w:p>
    <w:p w14:paraId="384F793E">
      <w:pPr>
        <w:rPr>
          <w:rFonts w:hint="eastAsia"/>
        </w:rPr>
      </w:pPr>
      <w:r>
        <w:rPr>
          <w:rFonts w:hint="eastAsia"/>
        </w:rPr>
        <w:t>· 性能要求：</w:t>
      </w:r>
    </w:p>
    <w:p w14:paraId="6F9B5206">
      <w:pPr>
        <w:rPr>
          <w:rFonts w:hint="eastAsia"/>
        </w:rPr>
      </w:pPr>
      <w:r>
        <w:rPr>
          <w:rFonts w:hint="eastAsia"/>
        </w:rPr>
        <w:t xml:space="preserve">  · 连接规模： 平台至少支持 百万级 设备并发在线连接（可根据实际需求调整）。</w:t>
      </w:r>
    </w:p>
    <w:p w14:paraId="3820D0F0">
      <w:pPr>
        <w:rPr>
          <w:rFonts w:hint="eastAsia"/>
        </w:rPr>
      </w:pPr>
      <w:r>
        <w:rPr>
          <w:rFonts w:hint="eastAsia"/>
        </w:rPr>
        <w:t xml:space="preserve">  · 消息吞吐： 平台端到端消息延迟小于 100毫秒，支持每秒处理 十万级 消息。</w:t>
      </w:r>
    </w:p>
    <w:p w14:paraId="207DCBF6">
      <w:pPr>
        <w:rPr>
          <w:rFonts w:hint="eastAsia"/>
        </w:rPr>
      </w:pPr>
      <w:r>
        <w:rPr>
          <w:rFonts w:hint="eastAsia"/>
        </w:rPr>
        <w:t xml:space="preserve">  · 数据查询： 亿级数据点聚合查询响应时间在 秒级。</w:t>
      </w:r>
    </w:p>
    <w:p w14:paraId="526B99A5">
      <w:pPr>
        <w:rPr>
          <w:rFonts w:hint="eastAsia"/>
        </w:rPr>
      </w:pPr>
      <w:r>
        <w:rPr>
          <w:rFonts w:hint="eastAsia"/>
        </w:rPr>
        <w:t>· 可用性： 平台整体可用性不低于 99.9%。</w:t>
      </w:r>
    </w:p>
    <w:p w14:paraId="638525B5">
      <w:pPr>
        <w:rPr>
          <w:rFonts w:hint="eastAsia"/>
        </w:rPr>
      </w:pPr>
    </w:p>
    <w:p w14:paraId="70917D44">
      <w:pPr>
        <w:rPr>
          <w:rFonts w:hint="eastAsia"/>
        </w:rPr>
      </w:pPr>
      <w:r>
        <w:rPr>
          <w:rFonts w:hint="eastAsia"/>
        </w:rPr>
        <w:t>4. 技术栈建议</w:t>
      </w:r>
    </w:p>
    <w:p w14:paraId="0A4C65DD">
      <w:pPr>
        <w:rPr>
          <w:rFonts w:hint="eastAsia"/>
        </w:rPr>
      </w:pPr>
    </w:p>
    <w:p w14:paraId="105CEEB4">
      <w:pPr>
        <w:rPr>
          <w:rFonts w:hint="eastAsia"/>
        </w:rPr>
      </w:pPr>
      <w:r>
        <w:rPr>
          <w:rFonts w:hint="eastAsia"/>
        </w:rPr>
        <w:t>类别 推荐技术选项 说明</w:t>
      </w:r>
    </w:p>
    <w:p w14:paraId="45AFD1FA">
      <w:pPr>
        <w:rPr>
          <w:rFonts w:hint="eastAsia"/>
        </w:rPr>
      </w:pPr>
      <w:r>
        <w:rPr>
          <w:rFonts w:hint="eastAsia"/>
        </w:rPr>
        <w:t>微服务框架 Spring Cloud, Dubbo, Go-Micro Java生态首选Spring Cloud，高并发场景可考虑Go语言技术栈</w:t>
      </w:r>
    </w:p>
    <w:p w14:paraId="4E7B562B">
      <w:pPr>
        <w:rPr>
          <w:rFonts w:hint="eastAsia"/>
        </w:rPr>
      </w:pPr>
      <w:r>
        <w:rPr>
          <w:rFonts w:hint="eastAsia"/>
        </w:rPr>
        <w:t>消息中间件 EMQX (MQTT Broker), Kafka, RabbitMQ EMQX是专业的MQTT消息服务器，Kafka用于后端大数据吞吐</w:t>
      </w:r>
    </w:p>
    <w:p w14:paraId="34B8101D">
      <w:pPr>
        <w:rPr>
          <w:rFonts w:hint="eastAsia"/>
        </w:rPr>
      </w:pPr>
      <w:r>
        <w:rPr>
          <w:rFonts w:hint="eastAsia"/>
        </w:rPr>
        <w:t>时序数据库 TDengine, InfluxDB, TimescaleDB TDengine国产高效，InfluxDB生态成熟</w:t>
      </w:r>
    </w:p>
    <w:p w14:paraId="2579F799">
      <w:pPr>
        <w:rPr>
          <w:rFonts w:hint="eastAsia"/>
        </w:rPr>
      </w:pPr>
      <w:r>
        <w:rPr>
          <w:rFonts w:hint="eastAsia"/>
        </w:rPr>
        <w:t>关系数据库 MySQL, PostgreSQL 稳定可靠，社区活跃</w:t>
      </w:r>
    </w:p>
    <w:p w14:paraId="5B13607F">
      <w:pPr>
        <w:rPr>
          <w:rFonts w:hint="eastAsia"/>
        </w:rPr>
      </w:pPr>
      <w:r>
        <w:rPr>
          <w:rFonts w:hint="eastAsia"/>
        </w:rPr>
        <w:t>缓存数据库 Redis 用于会话、热点数据缓存</w:t>
      </w:r>
    </w:p>
    <w:p w14:paraId="12D1D80F">
      <w:pPr>
        <w:rPr>
          <w:rFonts w:hint="eastAsia"/>
        </w:rPr>
      </w:pPr>
      <w:r>
        <w:rPr>
          <w:rFonts w:hint="eastAsia"/>
        </w:rPr>
        <w:t>容器与编排 Docker, Kubernetes (K8s) 实现服务的快速部署、弹性伸缩和高可用</w:t>
      </w:r>
    </w:p>
    <w:p w14:paraId="37A32AAB">
      <w:pPr>
        <w:rPr>
          <w:rFonts w:hint="eastAsia"/>
        </w:rPr>
      </w:pPr>
      <w:r>
        <w:rPr>
          <w:rFonts w:hint="eastAsia"/>
        </w:rPr>
        <w:t>监控日志 Prometheus, Grafana, ELK/EFK Stack 完善的监控和日志分析体系</w:t>
      </w:r>
    </w:p>
    <w:p w14:paraId="4606FD38">
      <w:pPr>
        <w:rPr>
          <w:rFonts w:hint="eastAsia"/>
        </w:rPr>
      </w:pPr>
    </w:p>
    <w:p w14:paraId="2C7B68DC">
      <w:pPr>
        <w:rPr>
          <w:rFonts w:hint="eastAsia"/>
        </w:rPr>
      </w:pPr>
      <w:r>
        <w:rPr>
          <w:rFonts w:hint="eastAsia"/>
        </w:rPr>
        <w:t>5. 实施与交付要求</w:t>
      </w:r>
    </w:p>
    <w:p w14:paraId="4D78A27F">
      <w:pPr>
        <w:rPr>
          <w:rFonts w:hint="eastAsia"/>
        </w:rPr>
      </w:pPr>
    </w:p>
    <w:p w14:paraId="77140CFA">
      <w:pPr>
        <w:rPr>
          <w:rFonts w:hint="eastAsia"/>
        </w:rPr>
      </w:pPr>
      <w:r>
        <w:rPr>
          <w:rFonts w:hint="eastAsia"/>
        </w:rPr>
        <w:t>1. 环境交付： 提供完整的开发、测试、生产环境部署方案和文档。</w:t>
      </w:r>
    </w:p>
    <w:p w14:paraId="3564A0D1">
      <w:pPr>
        <w:rPr>
          <w:rFonts w:hint="eastAsia"/>
        </w:rPr>
      </w:pPr>
      <w:r>
        <w:rPr>
          <w:rFonts w:hint="eastAsia"/>
        </w:rPr>
        <w:t>2. 文档交付： 提供详尽的《平台架构设计文档》、《API接口文档》、《运维手册》和《用户使用手册》。</w:t>
      </w:r>
    </w:p>
    <w:p w14:paraId="1368D329">
      <w:pPr>
        <w:rPr>
          <w:rFonts w:hint="eastAsia"/>
        </w:rPr>
      </w:pPr>
      <w:r>
        <w:rPr>
          <w:rFonts w:hint="eastAsia"/>
        </w:rPr>
        <w:t>3. 培训服务： 对平台管理员和开发人员进行平台使用和二次开发培训。</w:t>
      </w:r>
    </w:p>
    <w:p w14:paraId="024C8F7F">
      <w:pPr>
        <w:rPr>
          <w:rFonts w:hint="eastAsia"/>
        </w:rPr>
      </w:pPr>
      <w:r>
        <w:rPr>
          <w:rFonts w:hint="eastAsia"/>
        </w:rPr>
        <w:t xml:space="preserve">4. 源代码与知识产权： </w:t>
      </w:r>
      <w:r>
        <w:rPr>
          <w:rFonts w:hint="eastAsia"/>
          <w:lang w:val="en-US" w:eastAsia="zh-CN"/>
        </w:rPr>
        <w:t>源代码和知识产权归属于甲方</w:t>
      </w:r>
      <w:bookmarkStart w:id="0" w:name="_GoBack"/>
      <w:bookmarkEnd w:id="0"/>
      <w:r>
        <w:rPr>
          <w:rFonts w:hint="eastAsia"/>
        </w:rPr>
        <w:t>。</w:t>
      </w:r>
    </w:p>
    <w:p w14:paraId="6161E0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65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2025-10-09T09:30:02Z</dcterms:created>
  <dc:creator>46604</dc:creator>
  <cp:lastModifiedBy>周成伟</cp:lastModifiedBy>
  <dcterms:modified xsi:type="dcterms:W3CDTF">2025-10-09T09:31:52Z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eyJoZGlkIjoiMDcxMDJlZGM5NzY2MzQzYmEwY2FiZDg2NmE3OWQyMDIiLCJ1c2VySWQiOiIyMzc2MDAzMTUifQ==</vt:lpwstr>
  </property>
  <property fmtid="{D5CDD505-2E9C-101B-9397-08002B2CF9AE}" pid="4" name="ICV">
    <vt:lpwstr>62622952A1D64B3997CE50418B52D7B2_12</vt:lpwstr>
  </property>
</Properties>
</file>